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9FC" w:rsidRPr="00B67760" w:rsidRDefault="00B67760" w:rsidP="00DB49FC">
      <w:pPr>
        <w:rPr>
          <w:rFonts w:ascii="Verdana" w:hAnsi="Verdana"/>
          <w:b/>
          <w:sz w:val="28"/>
          <w:szCs w:val="28"/>
          <w:lang w:val="es-ES"/>
        </w:rPr>
      </w:pPr>
      <w:r w:rsidRPr="00B67760">
        <w:rPr>
          <w:rFonts w:ascii="Verdana" w:hAnsi="Verdana"/>
          <w:b/>
          <w:sz w:val="28"/>
          <w:szCs w:val="28"/>
          <w:lang w:val="es-ES"/>
        </w:rPr>
        <w:t>IARS (</w:t>
      </w:r>
      <w:proofErr w:type="spellStart"/>
      <w:r w:rsidRPr="00B67760">
        <w:rPr>
          <w:rFonts w:ascii="Verdana" w:hAnsi="Verdana"/>
          <w:b/>
          <w:sz w:val="28"/>
          <w:szCs w:val="28"/>
          <w:lang w:val="es-ES"/>
        </w:rPr>
        <w:t>Text</w:t>
      </w:r>
      <w:proofErr w:type="spellEnd"/>
      <w:r w:rsidRPr="00B67760">
        <w:rPr>
          <w:rFonts w:ascii="Verdana" w:hAnsi="Verdana"/>
          <w:b/>
          <w:sz w:val="28"/>
          <w:szCs w:val="28"/>
          <w:lang w:val="es-ES"/>
        </w:rPr>
        <w:t xml:space="preserve"> de </w:t>
      </w:r>
      <w:proofErr w:type="spellStart"/>
      <w:r w:rsidRPr="00B67760">
        <w:rPr>
          <w:rFonts w:ascii="Verdana" w:hAnsi="Verdana"/>
          <w:b/>
          <w:sz w:val="28"/>
          <w:szCs w:val="28"/>
          <w:lang w:val="es-ES"/>
        </w:rPr>
        <w:t>descripció</w:t>
      </w:r>
      <w:proofErr w:type="spellEnd"/>
      <w:r w:rsidRPr="00B67760">
        <w:rPr>
          <w:rFonts w:ascii="Verdana" w:hAnsi="Verdana"/>
          <w:b/>
          <w:sz w:val="28"/>
          <w:szCs w:val="28"/>
          <w:lang w:val="es-ES"/>
        </w:rPr>
        <w:t xml:space="preserve"> per al </w:t>
      </w:r>
      <w:proofErr w:type="spellStart"/>
      <w:r w:rsidRPr="00B67760">
        <w:rPr>
          <w:rFonts w:ascii="Verdana" w:hAnsi="Verdana"/>
          <w:b/>
          <w:sz w:val="28"/>
          <w:szCs w:val="28"/>
          <w:lang w:val="es-ES"/>
        </w:rPr>
        <w:t>portalbox</w:t>
      </w:r>
      <w:proofErr w:type="spellEnd"/>
      <w:r w:rsidRPr="00B67760">
        <w:rPr>
          <w:rFonts w:ascii="Verdana" w:hAnsi="Verdana"/>
          <w:b/>
          <w:sz w:val="28"/>
          <w:szCs w:val="28"/>
          <w:lang w:val="es-ES"/>
        </w:rPr>
        <w:t>)</w:t>
      </w:r>
    </w:p>
    <w:p w:rsidR="00DB49FC" w:rsidRPr="00B67760" w:rsidRDefault="00B67760" w:rsidP="00DB49FC">
      <w:pPr>
        <w:jc w:val="both"/>
        <w:rPr>
          <w:rFonts w:ascii="Verdana" w:hAnsi="Verdana"/>
          <w:lang w:val="es-ES"/>
        </w:rPr>
      </w:pPr>
      <w:r w:rsidRPr="00B67760">
        <w:rPr>
          <w:rFonts w:ascii="Verdana" w:hAnsi="Verdana"/>
          <w:lang w:val="es-ES"/>
        </w:rPr>
        <w:t xml:space="preserve">Biblioteca </w:t>
      </w:r>
      <w:proofErr w:type="spellStart"/>
      <w:r w:rsidRPr="00B67760">
        <w:rPr>
          <w:rFonts w:ascii="Verdana" w:hAnsi="Verdana"/>
          <w:lang w:val="es-ES"/>
        </w:rPr>
        <w:t>d’Humanitats</w:t>
      </w:r>
      <w:proofErr w:type="spellEnd"/>
      <w:r w:rsidRPr="00B67760">
        <w:rPr>
          <w:rFonts w:ascii="Verdana" w:hAnsi="Verdana"/>
          <w:lang w:val="es-ES"/>
        </w:rPr>
        <w:t xml:space="preserve"> (26 de </w:t>
      </w:r>
      <w:proofErr w:type="spellStart"/>
      <w:r w:rsidRPr="00B67760">
        <w:rPr>
          <w:rFonts w:ascii="Verdana" w:hAnsi="Verdana"/>
          <w:lang w:val="es-ES"/>
        </w:rPr>
        <w:t>novembre</w:t>
      </w:r>
      <w:proofErr w:type="spellEnd"/>
      <w:r w:rsidRPr="00B67760">
        <w:rPr>
          <w:rFonts w:ascii="Verdana" w:hAnsi="Verdana"/>
          <w:lang w:val="es-ES"/>
        </w:rPr>
        <w:t xml:space="preserve"> de 2014)</w:t>
      </w:r>
    </w:p>
    <w:p w:rsidR="00B67760" w:rsidRPr="00B67760" w:rsidRDefault="00B67760" w:rsidP="00DB49FC">
      <w:pPr>
        <w:jc w:val="both"/>
        <w:rPr>
          <w:rFonts w:ascii="Verdana" w:hAnsi="Verdana"/>
          <w:lang w:val="es-ES"/>
        </w:rPr>
      </w:pPr>
    </w:p>
    <w:p w:rsidR="00DB49FC" w:rsidRPr="00B67760" w:rsidRDefault="00DB49FC" w:rsidP="00DB49FC">
      <w:pPr>
        <w:jc w:val="both"/>
        <w:rPr>
          <w:rFonts w:asciiTheme="minorHAnsi" w:hAnsiTheme="minorHAnsi"/>
          <w:u w:val="single"/>
        </w:rPr>
      </w:pPr>
      <w:r w:rsidRPr="00B67760">
        <w:rPr>
          <w:rFonts w:asciiTheme="minorHAnsi" w:hAnsiTheme="minorHAnsi"/>
          <w:u w:val="single"/>
        </w:rPr>
        <w:t>català</w:t>
      </w:r>
    </w:p>
    <w:p w:rsidR="00DB49FC" w:rsidRPr="00B67760" w:rsidRDefault="00DB49FC" w:rsidP="00DB49FC">
      <w:pPr>
        <w:jc w:val="both"/>
        <w:rPr>
          <w:rFonts w:asciiTheme="minorHAnsi" w:hAnsiTheme="minorHAnsi"/>
        </w:rPr>
      </w:pPr>
      <w:r w:rsidRPr="00B67760">
        <w:rPr>
          <w:rFonts w:asciiTheme="minorHAnsi" w:hAnsiTheme="minorHAnsi"/>
        </w:rPr>
        <w:t xml:space="preserve">IARS és un grup de recerca </w:t>
      </w:r>
      <w:proofErr w:type="spellStart"/>
      <w:r w:rsidRPr="00B67760">
        <w:rPr>
          <w:rFonts w:asciiTheme="minorHAnsi" w:hAnsiTheme="minorHAnsi"/>
        </w:rPr>
        <w:t>interdisciplinar</w:t>
      </w:r>
      <w:proofErr w:type="spellEnd"/>
      <w:r w:rsidRPr="00B67760">
        <w:rPr>
          <w:rFonts w:asciiTheme="minorHAnsi" w:hAnsiTheme="minorHAnsi"/>
        </w:rPr>
        <w:t xml:space="preserve"> i interuniversitari que va néixer amb la voluntat de contribuir al desenvolupament de l’acció socioeducativa en l’àmbit de la Infància i l’Adolescència en Risc Social des de la recerca. El grup està format per acadèmics i professionals investigadors que volen aportar estudis i dades que permetin als professionals i als responsables polítics avançar vers una millor atenció i protecció a la infància basant-se en l’evidència empírica, tal com s’està reclamant des de diferents fòrums internacionals. </w:t>
      </w:r>
    </w:p>
    <w:p w:rsidR="00DB49FC" w:rsidRPr="00B67760" w:rsidRDefault="00DB49FC" w:rsidP="00DB49FC">
      <w:pPr>
        <w:jc w:val="both"/>
        <w:rPr>
          <w:rFonts w:asciiTheme="minorHAnsi" w:hAnsiTheme="minorHAnsi"/>
        </w:rPr>
      </w:pPr>
      <w:r w:rsidRPr="00B67760">
        <w:rPr>
          <w:rFonts w:asciiTheme="minorHAnsi" w:hAnsiTheme="minorHAnsi"/>
        </w:rPr>
        <w:t xml:space="preserve">Tot i que en les últimes dècades s’ha avançat molt en l’atenció als infants i joves en risc social, encara hi ha molts obstacles que dificulten a aquest joves una inserció social i laboral </w:t>
      </w:r>
      <w:proofErr w:type="spellStart"/>
      <w:r w:rsidRPr="00B67760">
        <w:rPr>
          <w:rFonts w:asciiTheme="minorHAnsi" w:hAnsiTheme="minorHAnsi"/>
        </w:rPr>
        <w:t>exitosa</w:t>
      </w:r>
      <w:proofErr w:type="spellEnd"/>
      <w:r w:rsidRPr="00B67760">
        <w:rPr>
          <w:rFonts w:asciiTheme="minorHAnsi" w:hAnsiTheme="minorHAnsi"/>
        </w:rPr>
        <w:t xml:space="preserve">. És per això que la confluència dels esforços de tots els agents socials, professionals, investigadors i gestors és més necessària que mai. </w:t>
      </w:r>
    </w:p>
    <w:p w:rsidR="00DB49FC" w:rsidRPr="00B67760" w:rsidRDefault="00DB49FC" w:rsidP="00DB49FC">
      <w:pPr>
        <w:jc w:val="both"/>
        <w:rPr>
          <w:rFonts w:asciiTheme="minorHAnsi" w:hAnsiTheme="minorHAnsi"/>
        </w:rPr>
      </w:pPr>
    </w:p>
    <w:p w:rsidR="00DB49FC" w:rsidRPr="00B67760" w:rsidRDefault="00DB49FC" w:rsidP="00DB49FC">
      <w:pPr>
        <w:jc w:val="both"/>
        <w:rPr>
          <w:rFonts w:asciiTheme="minorHAnsi" w:hAnsiTheme="minorHAnsi"/>
          <w:u w:val="single"/>
        </w:rPr>
      </w:pPr>
      <w:r w:rsidRPr="00B67760">
        <w:rPr>
          <w:rFonts w:asciiTheme="minorHAnsi" w:hAnsiTheme="minorHAnsi"/>
          <w:u w:val="single"/>
        </w:rPr>
        <w:t>castellà</w:t>
      </w:r>
    </w:p>
    <w:p w:rsidR="00DB49FC" w:rsidRPr="00B67760" w:rsidRDefault="00DB49FC" w:rsidP="00DB49FC">
      <w:pPr>
        <w:jc w:val="both"/>
        <w:rPr>
          <w:rFonts w:asciiTheme="minorHAnsi" w:hAnsiTheme="minorHAnsi"/>
          <w:lang w:val="es-ES"/>
        </w:rPr>
      </w:pPr>
      <w:r w:rsidRPr="00B67760">
        <w:rPr>
          <w:rFonts w:asciiTheme="minorHAnsi" w:hAnsiTheme="minorHAnsi"/>
          <w:lang w:val="es-ES"/>
        </w:rPr>
        <w:t xml:space="preserve">IARS es un grupo de investigación interdisciplinar e interuniversitario que nació con la voluntad de contribuir al desarrollo de la acción socioeducativa en el ámbito de la Infancia y Adolescencia en Riesgo Social desde la investigación. El grupo está formado por académicos y profesionales investigadores que quieren aportar estudios y datos que permitan a los profesionales y responsables políticos avanzar hacia una mejor atención y protección a la infancia basándose en la evidencia empírica, tal como se viene reclamando desde diferentes foros internacionales. </w:t>
      </w:r>
    </w:p>
    <w:p w:rsidR="00DB49FC" w:rsidRPr="00B67760" w:rsidRDefault="00DB49FC" w:rsidP="00DB49FC">
      <w:pPr>
        <w:jc w:val="both"/>
        <w:rPr>
          <w:rFonts w:asciiTheme="minorHAnsi" w:hAnsiTheme="minorHAnsi"/>
          <w:lang w:val="es-ES"/>
        </w:rPr>
      </w:pPr>
      <w:r w:rsidRPr="00B67760">
        <w:rPr>
          <w:rFonts w:asciiTheme="minorHAnsi" w:hAnsiTheme="minorHAnsi"/>
          <w:lang w:val="es-ES"/>
        </w:rPr>
        <w:t>A pesar de que en las últimas décadas se ha avanzado mucho en la atención de los niños y jóvenes en riesgo social, aun hay muchos obstáculos que dificultan a estos jóvenes la inserción social y laboral exitosa. Es por ello que la confluencia de los esfuerzos de otros agentes sociales, profesionales, investigadores y gestores es más necesaria que nunca.</w:t>
      </w:r>
    </w:p>
    <w:p w:rsidR="00DB49FC" w:rsidRPr="00B67760" w:rsidRDefault="00DB49FC" w:rsidP="00DB49FC">
      <w:pPr>
        <w:rPr>
          <w:rFonts w:ascii="Verdana" w:hAnsi="Verdana"/>
          <w:lang w:val="es-ES"/>
        </w:rPr>
      </w:pPr>
    </w:p>
    <w:p w:rsidR="00DB49FC" w:rsidRPr="00B67760" w:rsidRDefault="00DB49FC" w:rsidP="00DB49FC">
      <w:pPr>
        <w:rPr>
          <w:rFonts w:asciiTheme="minorHAnsi" w:hAnsiTheme="minorHAnsi"/>
          <w:u w:val="single"/>
          <w:lang w:val="es-ES"/>
        </w:rPr>
      </w:pPr>
      <w:proofErr w:type="spellStart"/>
      <w:proofErr w:type="gramStart"/>
      <w:r w:rsidRPr="00B67760">
        <w:rPr>
          <w:rFonts w:asciiTheme="minorHAnsi" w:hAnsiTheme="minorHAnsi"/>
          <w:u w:val="single"/>
          <w:lang w:val="es-ES"/>
        </w:rPr>
        <w:t>anglès</w:t>
      </w:r>
      <w:proofErr w:type="spellEnd"/>
      <w:proofErr w:type="gramEnd"/>
    </w:p>
    <w:p w:rsidR="00DB49FC" w:rsidRPr="00B67760" w:rsidRDefault="00DB49FC" w:rsidP="00DB49FC">
      <w:pPr>
        <w:jc w:val="both"/>
        <w:rPr>
          <w:rFonts w:asciiTheme="minorHAnsi" w:hAnsiTheme="minorHAnsi"/>
          <w:lang w:val="en-US"/>
        </w:rPr>
      </w:pPr>
      <w:r w:rsidRPr="00B67760">
        <w:rPr>
          <w:rFonts w:asciiTheme="minorHAnsi" w:hAnsiTheme="minorHAnsi"/>
          <w:lang w:val="en-US"/>
        </w:rPr>
        <w:t>IARS is an inter-disciplinary and inter-university research group aimed at contributing to the development of the educative action among children and young people who are at social risk. The group is composed of academics and researchers who want to contribute to the study and</w:t>
      </w:r>
      <w:r w:rsidR="00DA74D5" w:rsidRPr="00B67760">
        <w:rPr>
          <w:rFonts w:asciiTheme="minorHAnsi" w:hAnsiTheme="minorHAnsi"/>
          <w:lang w:val="en-US"/>
        </w:rPr>
        <w:t xml:space="preserve"> </w:t>
      </w:r>
      <w:r w:rsidRPr="00B67760">
        <w:rPr>
          <w:rFonts w:asciiTheme="minorHAnsi" w:hAnsiTheme="minorHAnsi"/>
          <w:lang w:val="en-US"/>
        </w:rPr>
        <w:t>data to generate evidence in order for politicians to make decisions in that field, as has been asked of</w:t>
      </w:r>
      <w:r w:rsidR="00E46F5C" w:rsidRPr="00B67760">
        <w:rPr>
          <w:rFonts w:asciiTheme="minorHAnsi" w:hAnsiTheme="minorHAnsi"/>
          <w:lang w:val="en-US"/>
        </w:rPr>
        <w:t xml:space="preserve"> in different international arena</w:t>
      </w:r>
      <w:r w:rsidRPr="00B67760">
        <w:rPr>
          <w:rFonts w:asciiTheme="minorHAnsi" w:hAnsiTheme="minorHAnsi"/>
          <w:lang w:val="en-US"/>
        </w:rPr>
        <w:t>s.</w:t>
      </w:r>
    </w:p>
    <w:p w:rsidR="00734563" w:rsidRPr="00B67760" w:rsidRDefault="00DB49FC" w:rsidP="00DB49FC">
      <w:pPr>
        <w:rPr>
          <w:rFonts w:asciiTheme="minorHAnsi" w:hAnsiTheme="minorHAnsi"/>
          <w:lang w:val="en-US"/>
        </w:rPr>
      </w:pPr>
      <w:r w:rsidRPr="00B67760">
        <w:rPr>
          <w:rFonts w:asciiTheme="minorHAnsi" w:hAnsiTheme="minorHAnsi"/>
          <w:lang w:val="en-US"/>
        </w:rPr>
        <w:t xml:space="preserve">Despite the fact that in the last few </w:t>
      </w:r>
      <w:proofErr w:type="gramStart"/>
      <w:r w:rsidRPr="00B67760">
        <w:rPr>
          <w:rFonts w:asciiTheme="minorHAnsi" w:hAnsiTheme="minorHAnsi"/>
          <w:lang w:val="en-US"/>
        </w:rPr>
        <w:t>decades</w:t>
      </w:r>
      <w:proofErr w:type="gramEnd"/>
      <w:r w:rsidRPr="00B67760">
        <w:rPr>
          <w:rFonts w:asciiTheme="minorHAnsi" w:hAnsiTheme="minorHAnsi"/>
          <w:lang w:val="en-US"/>
        </w:rPr>
        <w:t xml:space="preserve"> great progress has been made with children and young people at social risk, there are still some obstacles that impede them to achieve a successful </w:t>
      </w:r>
      <w:proofErr w:type="spellStart"/>
      <w:r w:rsidRPr="00B67760">
        <w:rPr>
          <w:rFonts w:asciiTheme="minorHAnsi" w:hAnsiTheme="minorHAnsi"/>
          <w:lang w:val="en-US"/>
        </w:rPr>
        <w:t>sociolabour</w:t>
      </w:r>
      <w:proofErr w:type="spellEnd"/>
      <w:r w:rsidRPr="00B67760">
        <w:rPr>
          <w:rFonts w:asciiTheme="minorHAnsi" w:hAnsiTheme="minorHAnsi"/>
          <w:lang w:val="en-US"/>
        </w:rPr>
        <w:t xml:space="preserve"> insertion. Due to these factors, the convergence of efforts between different agents is more important than ever</w:t>
      </w:r>
      <w:r w:rsidR="00E46F5C" w:rsidRPr="00B67760">
        <w:rPr>
          <w:rFonts w:asciiTheme="minorHAnsi" w:hAnsiTheme="minorHAnsi"/>
          <w:lang w:val="en-US"/>
        </w:rPr>
        <w:t>.</w:t>
      </w:r>
    </w:p>
    <w:p w:rsidR="00F73DEF" w:rsidRPr="00B67760" w:rsidRDefault="00F73DEF" w:rsidP="00DB49FC">
      <w:pPr>
        <w:rPr>
          <w:rFonts w:asciiTheme="minorHAnsi" w:hAnsiTheme="minorHAnsi"/>
          <w:lang w:val="en-US"/>
        </w:rPr>
      </w:pPr>
    </w:p>
    <w:p w:rsidR="00F73DEF" w:rsidRPr="00B67760" w:rsidRDefault="00F73DEF" w:rsidP="00DB49FC">
      <w:pPr>
        <w:rPr>
          <w:rFonts w:asciiTheme="minorHAnsi" w:hAnsiTheme="minorHAnsi"/>
          <w:lang w:val="en-US"/>
        </w:rPr>
      </w:pPr>
    </w:p>
    <w:sectPr w:rsidR="00F73DEF" w:rsidRPr="00B67760" w:rsidSect="00734563">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F20320"/>
    <w:multiLevelType w:val="multilevel"/>
    <w:tmpl w:val="86B43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hyphenationZone w:val="425"/>
  <w:characterSpacingControl w:val="doNotCompress"/>
  <w:compat/>
  <w:rsids>
    <w:rsidRoot w:val="00DB49FC"/>
    <w:rsid w:val="00734563"/>
    <w:rsid w:val="00B67760"/>
    <w:rsid w:val="00DA74D5"/>
    <w:rsid w:val="00DB49FC"/>
    <w:rsid w:val="00E46F5C"/>
    <w:rsid w:val="00F56D50"/>
    <w:rsid w:val="00F73DEF"/>
  </w:rsids>
  <m:mathPr>
    <m:mathFont m:val="Cambria Math"/>
    <m:brkBin m:val="before"/>
    <m:brkBinSub m:val="--"/>
    <m:smallFrac m:val="off"/>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9FC"/>
    <w:pPr>
      <w:spacing w:after="0" w:line="240" w:lineRule="auto"/>
    </w:pPr>
    <w:rPr>
      <w:rFonts w:ascii="Times New Roman" w:eastAsia="Times New Roman" w:hAnsi="Times New Roman" w:cs="Times New Roman"/>
      <w:sz w:val="24"/>
      <w:szCs w:val="24"/>
      <w:lang w:eastAsia="ca-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F73DEF"/>
    <w:pPr>
      <w:spacing w:before="100" w:beforeAutospacing="1" w:after="100" w:afterAutospacing="1"/>
    </w:pPr>
  </w:style>
  <w:style w:type="character" w:styleId="Hipervnculo">
    <w:name w:val="Hyperlink"/>
    <w:basedOn w:val="Fuentedeprrafopredeter"/>
    <w:uiPriority w:val="99"/>
    <w:semiHidden/>
    <w:unhideWhenUsed/>
    <w:rsid w:val="00F73DEF"/>
    <w:rPr>
      <w:color w:val="0000FF"/>
      <w:u w:val="single"/>
    </w:rPr>
  </w:style>
</w:styles>
</file>

<file path=word/webSettings.xml><?xml version="1.0" encoding="utf-8"?>
<w:webSettings xmlns:r="http://schemas.openxmlformats.org/officeDocument/2006/relationships" xmlns:w="http://schemas.openxmlformats.org/wordprocessingml/2006/main">
  <w:divs>
    <w:div w:id="92688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397</Words>
  <Characters>2267</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Ana</cp:lastModifiedBy>
  <cp:revision>5</cp:revision>
  <dcterms:created xsi:type="dcterms:W3CDTF">2014-11-26T08:39:00Z</dcterms:created>
  <dcterms:modified xsi:type="dcterms:W3CDTF">2014-11-26T08:58:00Z</dcterms:modified>
</cp:coreProperties>
</file>