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6D" w:rsidRDefault="00CF0B86">
      <w:r>
        <w:rPr>
          <w:noProof/>
          <w:lang w:val="es-ES" w:eastAsia="es-ES"/>
        </w:rPr>
        <w:drawing>
          <wp:inline distT="0" distB="0" distL="0" distR="0">
            <wp:extent cx="2438400" cy="3467100"/>
            <wp:effectExtent l="0" t="0" r="0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iquariaportalbox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37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86"/>
    <w:rsid w:val="0035376D"/>
    <w:rsid w:val="00CF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CF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F0B86"/>
    <w:rPr>
      <w:rFonts w:ascii="Tahoma" w:hAnsi="Tahoma" w:cs="Tahoma"/>
      <w:sz w:val="16"/>
      <w:szCs w:val="16"/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CF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F0B86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0001075</dc:creator>
  <cp:lastModifiedBy>0001075</cp:lastModifiedBy>
  <cp:revision>1</cp:revision>
  <dcterms:created xsi:type="dcterms:W3CDTF">2015-02-25T11:55:00Z</dcterms:created>
  <dcterms:modified xsi:type="dcterms:W3CDTF">2015-02-25T11:57:00Z</dcterms:modified>
</cp:coreProperties>
</file>