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718" w:rsidRPr="001D6718" w:rsidRDefault="001D6718" w:rsidP="001D6718">
      <w:pPr>
        <w:pStyle w:val="rtejustify"/>
        <w:shd w:val="clear" w:color="auto" w:fill="FFFFFF"/>
        <w:spacing w:before="0" w:beforeAutospacing="0" w:after="0" w:afterAutospacing="0"/>
        <w:jc w:val="both"/>
        <w:rPr>
          <w:rFonts w:asciiTheme="minorHAnsi" w:hAnsiTheme="minorHAnsi" w:cstheme="minorHAnsi"/>
          <w:color w:val="1E1E1E"/>
          <w:sz w:val="22"/>
          <w:szCs w:val="22"/>
        </w:rPr>
      </w:pPr>
      <w:r w:rsidRPr="001D6718">
        <w:rPr>
          <w:rFonts w:asciiTheme="minorHAnsi" w:hAnsiTheme="minorHAnsi" w:cstheme="minorHAnsi"/>
          <w:color w:val="1E1E1E"/>
          <w:sz w:val="22"/>
          <w:szCs w:val="22"/>
        </w:rPr>
        <w:t xml:space="preserve">El </w:t>
      </w:r>
      <w:hyperlink r:id="rId5" w:history="1">
        <w:r w:rsidRPr="007B7FCD">
          <w:rPr>
            <w:rStyle w:val="Hipervnculo"/>
            <w:rFonts w:asciiTheme="minorHAnsi" w:hAnsiTheme="minorHAnsi" w:cstheme="minorHAnsi"/>
            <w:sz w:val="22"/>
            <w:szCs w:val="22"/>
          </w:rPr>
          <w:t xml:space="preserve">Centre de Recerca i </w:t>
        </w:r>
        <w:proofErr w:type="spellStart"/>
        <w:r w:rsidRPr="007B7FCD">
          <w:rPr>
            <w:rStyle w:val="Hipervnculo"/>
            <w:rFonts w:asciiTheme="minorHAnsi" w:hAnsiTheme="minorHAnsi" w:cstheme="minorHAnsi"/>
            <w:sz w:val="22"/>
            <w:szCs w:val="22"/>
          </w:rPr>
          <w:t>Estudis</w:t>
        </w:r>
        <w:proofErr w:type="spellEnd"/>
        <w:r w:rsidRPr="007B7FCD">
          <w:rPr>
            <w:rStyle w:val="Hipervnculo"/>
            <w:rFonts w:asciiTheme="minorHAnsi" w:hAnsiTheme="minorHAnsi" w:cstheme="minorHAnsi"/>
            <w:sz w:val="22"/>
            <w:szCs w:val="22"/>
          </w:rPr>
          <w:t xml:space="preserve"> </w:t>
        </w:r>
        <w:proofErr w:type="spellStart"/>
        <w:r w:rsidRPr="007B7FCD">
          <w:rPr>
            <w:rStyle w:val="Hipervnculo"/>
            <w:rFonts w:asciiTheme="minorHAnsi" w:hAnsiTheme="minorHAnsi" w:cstheme="minorHAnsi"/>
            <w:sz w:val="22"/>
            <w:szCs w:val="22"/>
          </w:rPr>
          <w:t>pel</w:t>
        </w:r>
        <w:proofErr w:type="spellEnd"/>
        <w:r w:rsidRPr="007B7FCD">
          <w:rPr>
            <w:rStyle w:val="Hipervnculo"/>
            <w:rFonts w:asciiTheme="minorHAnsi" w:hAnsiTheme="minorHAnsi" w:cstheme="minorHAnsi"/>
            <w:sz w:val="22"/>
            <w:szCs w:val="22"/>
          </w:rPr>
          <w:t xml:space="preserve"> </w:t>
        </w:r>
        <w:proofErr w:type="spellStart"/>
        <w:r w:rsidRPr="007B7FCD">
          <w:rPr>
            <w:rStyle w:val="Hipervnculo"/>
            <w:rFonts w:asciiTheme="minorHAnsi" w:hAnsiTheme="minorHAnsi" w:cstheme="minorHAnsi"/>
            <w:sz w:val="22"/>
            <w:szCs w:val="22"/>
          </w:rPr>
          <w:t>Desenvolu</w:t>
        </w:r>
        <w:bookmarkStart w:id="0" w:name="_GoBack"/>
        <w:bookmarkEnd w:id="0"/>
        <w:r w:rsidRPr="007B7FCD">
          <w:rPr>
            <w:rStyle w:val="Hipervnculo"/>
            <w:rFonts w:asciiTheme="minorHAnsi" w:hAnsiTheme="minorHAnsi" w:cstheme="minorHAnsi"/>
            <w:sz w:val="22"/>
            <w:szCs w:val="22"/>
          </w:rPr>
          <w:t>pament</w:t>
        </w:r>
        <w:proofErr w:type="spellEnd"/>
        <w:r w:rsidRPr="007B7FCD">
          <w:rPr>
            <w:rStyle w:val="Hipervnculo"/>
            <w:rFonts w:asciiTheme="minorHAnsi" w:hAnsiTheme="minorHAnsi" w:cstheme="minorHAnsi"/>
            <w:sz w:val="22"/>
            <w:szCs w:val="22"/>
          </w:rPr>
          <w:t xml:space="preserve"> </w:t>
        </w:r>
        <w:proofErr w:type="spellStart"/>
        <w:r w:rsidRPr="007B7FCD">
          <w:rPr>
            <w:rStyle w:val="Hipervnculo"/>
            <w:rFonts w:asciiTheme="minorHAnsi" w:hAnsiTheme="minorHAnsi" w:cstheme="minorHAnsi"/>
            <w:sz w:val="22"/>
            <w:szCs w:val="22"/>
          </w:rPr>
          <w:t>Organitzatiu</w:t>
        </w:r>
        <w:proofErr w:type="spellEnd"/>
      </w:hyperlink>
      <w:r w:rsidRPr="001D6718">
        <w:rPr>
          <w:rFonts w:asciiTheme="minorHAnsi" w:hAnsiTheme="minorHAnsi" w:cstheme="minorHAnsi"/>
          <w:color w:val="1E1E1E"/>
          <w:sz w:val="22"/>
          <w:szCs w:val="22"/>
        </w:rPr>
        <w:t xml:space="preserve"> de la</w:t>
      </w:r>
      <w:r>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Universitat</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Autònoma</w:t>
      </w:r>
      <w:proofErr w:type="spellEnd"/>
      <w:r w:rsidRPr="001D6718">
        <w:rPr>
          <w:rFonts w:asciiTheme="minorHAnsi" w:hAnsiTheme="minorHAnsi" w:cstheme="minorHAnsi"/>
          <w:color w:val="1E1E1E"/>
          <w:sz w:val="22"/>
          <w:szCs w:val="22"/>
        </w:rPr>
        <w:t xml:space="preserve"> de Barcelona</w:t>
      </w:r>
      <w:r>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és</w:t>
      </w:r>
      <w:proofErr w:type="spellEnd"/>
      <w:r w:rsidRPr="001D6718">
        <w:rPr>
          <w:rFonts w:asciiTheme="minorHAnsi" w:hAnsiTheme="minorHAnsi" w:cstheme="minorHAnsi"/>
          <w:color w:val="1E1E1E"/>
          <w:sz w:val="22"/>
          <w:szCs w:val="22"/>
        </w:rPr>
        <w:t xml:space="preserve"> una </w:t>
      </w:r>
      <w:proofErr w:type="spellStart"/>
      <w:r w:rsidRPr="001D6718">
        <w:rPr>
          <w:rFonts w:asciiTheme="minorHAnsi" w:hAnsiTheme="minorHAnsi" w:cstheme="minorHAnsi"/>
          <w:color w:val="1E1E1E"/>
          <w:sz w:val="22"/>
          <w:szCs w:val="22"/>
        </w:rPr>
        <w:t>institució</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acadèmica</w:t>
      </w:r>
      <w:proofErr w:type="spellEnd"/>
      <w:r w:rsidRPr="001D6718">
        <w:rPr>
          <w:rFonts w:asciiTheme="minorHAnsi" w:hAnsiTheme="minorHAnsi" w:cstheme="minorHAnsi"/>
          <w:color w:val="1E1E1E"/>
          <w:sz w:val="22"/>
          <w:szCs w:val="22"/>
        </w:rPr>
        <w:t xml:space="preserve"> vinculada a </w:t>
      </w:r>
      <w:proofErr w:type="spellStart"/>
      <w:r w:rsidRPr="001D6718">
        <w:rPr>
          <w:rFonts w:asciiTheme="minorHAnsi" w:hAnsiTheme="minorHAnsi" w:cstheme="minorHAnsi"/>
          <w:color w:val="1E1E1E"/>
          <w:sz w:val="22"/>
          <w:szCs w:val="22"/>
        </w:rPr>
        <w:t>l’anàlisis</w:t>
      </w:r>
      <w:proofErr w:type="spellEnd"/>
      <w:r w:rsidRPr="001D6718">
        <w:rPr>
          <w:rFonts w:asciiTheme="minorHAnsi" w:hAnsiTheme="minorHAnsi" w:cstheme="minorHAnsi"/>
          <w:color w:val="1E1E1E"/>
          <w:sz w:val="22"/>
          <w:szCs w:val="22"/>
        </w:rPr>
        <w:t xml:space="preserve"> i </w:t>
      </w:r>
      <w:proofErr w:type="spellStart"/>
      <w:r w:rsidRPr="001D6718">
        <w:rPr>
          <w:rFonts w:asciiTheme="minorHAnsi" w:hAnsiTheme="minorHAnsi" w:cstheme="minorHAnsi"/>
          <w:color w:val="1E1E1E"/>
          <w:sz w:val="22"/>
          <w:szCs w:val="22"/>
        </w:rPr>
        <w:t>desenvolupament</w:t>
      </w:r>
      <w:proofErr w:type="spellEnd"/>
      <w:r w:rsidRPr="001D6718">
        <w:rPr>
          <w:rFonts w:asciiTheme="minorHAnsi" w:hAnsiTheme="minorHAnsi" w:cstheme="minorHAnsi"/>
          <w:color w:val="1E1E1E"/>
          <w:sz w:val="22"/>
          <w:szCs w:val="22"/>
        </w:rPr>
        <w:t xml:space="preserve"> de les </w:t>
      </w:r>
      <w:proofErr w:type="spellStart"/>
      <w:r w:rsidRPr="001D6718">
        <w:rPr>
          <w:rFonts w:asciiTheme="minorHAnsi" w:hAnsiTheme="minorHAnsi" w:cstheme="minorHAnsi"/>
          <w:color w:val="1E1E1E"/>
          <w:sz w:val="22"/>
          <w:szCs w:val="22"/>
        </w:rPr>
        <w:t>organitzacions</w:t>
      </w:r>
      <w:proofErr w:type="spellEnd"/>
      <w:r w:rsidRPr="001D6718">
        <w:rPr>
          <w:rFonts w:asciiTheme="minorHAnsi" w:hAnsiTheme="minorHAnsi" w:cstheme="minorHAnsi"/>
          <w:color w:val="1E1E1E"/>
          <w:sz w:val="22"/>
          <w:szCs w:val="22"/>
        </w:rPr>
        <w:t xml:space="preserve"> en general, i </w:t>
      </w:r>
      <w:proofErr w:type="spellStart"/>
      <w:r w:rsidRPr="001D6718">
        <w:rPr>
          <w:rFonts w:asciiTheme="minorHAnsi" w:hAnsiTheme="minorHAnsi" w:cstheme="minorHAnsi"/>
          <w:color w:val="1E1E1E"/>
          <w:sz w:val="22"/>
          <w:szCs w:val="22"/>
        </w:rPr>
        <w:t>aquelles</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vinculades</w:t>
      </w:r>
      <w:proofErr w:type="spellEnd"/>
      <w:r w:rsidRPr="001D6718">
        <w:rPr>
          <w:rFonts w:asciiTheme="minorHAnsi" w:hAnsiTheme="minorHAnsi" w:cstheme="minorHAnsi"/>
          <w:color w:val="1E1E1E"/>
          <w:sz w:val="22"/>
          <w:szCs w:val="22"/>
        </w:rPr>
        <w:t xml:space="preserve"> a la </w:t>
      </w:r>
      <w:proofErr w:type="spellStart"/>
      <w:r w:rsidRPr="001D6718">
        <w:rPr>
          <w:rFonts w:asciiTheme="minorHAnsi" w:hAnsiTheme="minorHAnsi" w:cstheme="minorHAnsi"/>
          <w:color w:val="1E1E1E"/>
          <w:sz w:val="22"/>
          <w:szCs w:val="22"/>
        </w:rPr>
        <w:t>formació</w:t>
      </w:r>
      <w:proofErr w:type="spellEnd"/>
      <w:r w:rsidRPr="001D6718">
        <w:rPr>
          <w:rFonts w:asciiTheme="minorHAnsi" w:hAnsiTheme="minorHAnsi" w:cstheme="minorHAnsi"/>
          <w:color w:val="1E1E1E"/>
          <w:sz w:val="22"/>
          <w:szCs w:val="22"/>
        </w:rPr>
        <w:t xml:space="preserve"> i </w:t>
      </w:r>
      <w:proofErr w:type="spellStart"/>
      <w:r w:rsidRPr="001D6718">
        <w:rPr>
          <w:rFonts w:asciiTheme="minorHAnsi" w:hAnsiTheme="minorHAnsi" w:cstheme="minorHAnsi"/>
          <w:color w:val="1E1E1E"/>
          <w:sz w:val="22"/>
          <w:szCs w:val="22"/>
        </w:rPr>
        <w:t>l’educació</w:t>
      </w:r>
      <w:proofErr w:type="spellEnd"/>
      <w:r w:rsidRPr="001D6718">
        <w:rPr>
          <w:rFonts w:asciiTheme="minorHAnsi" w:hAnsiTheme="minorHAnsi" w:cstheme="minorHAnsi"/>
          <w:color w:val="1E1E1E"/>
          <w:sz w:val="22"/>
          <w:szCs w:val="22"/>
        </w:rPr>
        <w:t xml:space="preserve"> en </w:t>
      </w:r>
      <w:proofErr w:type="spellStart"/>
      <w:r w:rsidRPr="001D6718">
        <w:rPr>
          <w:rFonts w:asciiTheme="minorHAnsi" w:hAnsiTheme="minorHAnsi" w:cstheme="minorHAnsi"/>
          <w:color w:val="1E1E1E"/>
          <w:sz w:val="22"/>
          <w:szCs w:val="22"/>
        </w:rPr>
        <w:t>tots</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els</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nivells</w:t>
      </w:r>
      <w:proofErr w:type="spellEnd"/>
      <w:r w:rsidRPr="001D6718">
        <w:rPr>
          <w:rFonts w:asciiTheme="minorHAnsi" w:hAnsiTheme="minorHAnsi" w:cstheme="minorHAnsi"/>
          <w:color w:val="1E1E1E"/>
          <w:sz w:val="22"/>
          <w:szCs w:val="22"/>
        </w:rPr>
        <w:t xml:space="preserve"> i </w:t>
      </w:r>
      <w:proofErr w:type="spellStart"/>
      <w:r w:rsidRPr="001D6718">
        <w:rPr>
          <w:rFonts w:asciiTheme="minorHAnsi" w:hAnsiTheme="minorHAnsi" w:cstheme="minorHAnsi"/>
          <w:color w:val="1E1E1E"/>
          <w:sz w:val="22"/>
          <w:szCs w:val="22"/>
        </w:rPr>
        <w:t>àmbits</w:t>
      </w:r>
      <w:proofErr w:type="spellEnd"/>
      <w:r w:rsidRPr="001D6718">
        <w:rPr>
          <w:rFonts w:asciiTheme="minorHAnsi" w:hAnsiTheme="minorHAnsi" w:cstheme="minorHAnsi"/>
          <w:color w:val="1E1E1E"/>
          <w:sz w:val="22"/>
          <w:szCs w:val="22"/>
        </w:rPr>
        <w:t xml:space="preserve"> en particular.</w:t>
      </w:r>
    </w:p>
    <w:p w:rsidR="001D6718" w:rsidRPr="001D6718" w:rsidRDefault="001D6718" w:rsidP="001D6718">
      <w:pPr>
        <w:pStyle w:val="rtejustify"/>
        <w:shd w:val="clear" w:color="auto" w:fill="FFFFFF"/>
        <w:spacing w:before="0" w:beforeAutospacing="0" w:after="0" w:afterAutospacing="0"/>
        <w:jc w:val="both"/>
        <w:rPr>
          <w:rFonts w:asciiTheme="minorHAnsi" w:hAnsiTheme="minorHAnsi" w:cstheme="minorHAnsi"/>
          <w:color w:val="1E1E1E"/>
          <w:sz w:val="22"/>
          <w:szCs w:val="22"/>
        </w:rPr>
      </w:pPr>
      <w:r w:rsidRPr="001D6718">
        <w:rPr>
          <w:rFonts w:asciiTheme="minorHAnsi" w:hAnsiTheme="minorHAnsi" w:cstheme="minorHAnsi"/>
          <w:color w:val="1E1E1E"/>
          <w:sz w:val="22"/>
          <w:szCs w:val="22"/>
        </w:rPr>
        <w:t xml:space="preserve">El </w:t>
      </w:r>
      <w:proofErr w:type="spellStart"/>
      <w:r w:rsidRPr="001D6718">
        <w:rPr>
          <w:rFonts w:asciiTheme="minorHAnsi" w:hAnsiTheme="minorHAnsi" w:cstheme="minorHAnsi"/>
          <w:color w:val="1E1E1E"/>
          <w:sz w:val="22"/>
          <w:szCs w:val="22"/>
        </w:rPr>
        <w:t>CRiEDO</w:t>
      </w:r>
      <w:proofErr w:type="spellEnd"/>
      <w:r w:rsidR="0002366B">
        <w:rPr>
          <w:rFonts w:asciiTheme="minorHAnsi" w:hAnsiTheme="minorHAnsi" w:cstheme="minorHAnsi"/>
          <w:color w:val="1E1E1E"/>
          <w:sz w:val="22"/>
          <w:szCs w:val="22"/>
        </w:rPr>
        <w:t xml:space="preserve">, </w:t>
      </w:r>
      <w:proofErr w:type="spellStart"/>
      <w:r w:rsidR="0002366B">
        <w:rPr>
          <w:rFonts w:asciiTheme="minorHAnsi" w:hAnsiTheme="minorHAnsi" w:cstheme="minorHAnsi"/>
          <w:color w:val="1E1E1E"/>
          <w:sz w:val="22"/>
          <w:szCs w:val="22"/>
        </w:rPr>
        <w:t>com</w:t>
      </w:r>
      <w:proofErr w:type="spellEnd"/>
      <w:r w:rsidR="0002366B">
        <w:rPr>
          <w:rFonts w:asciiTheme="minorHAnsi" w:hAnsiTheme="minorHAnsi" w:cstheme="minorHAnsi"/>
          <w:color w:val="1E1E1E"/>
          <w:sz w:val="22"/>
          <w:szCs w:val="22"/>
        </w:rPr>
        <w:t xml:space="preserve"> a evolución natural del </w:t>
      </w:r>
      <w:proofErr w:type="spellStart"/>
      <w:r w:rsidR="0002366B">
        <w:rPr>
          <w:rFonts w:asciiTheme="minorHAnsi" w:hAnsiTheme="minorHAnsi" w:cstheme="minorHAnsi"/>
          <w:color w:val="1E1E1E"/>
          <w:sz w:val="22"/>
          <w:szCs w:val="22"/>
        </w:rPr>
        <w:t>Grup</w:t>
      </w:r>
      <w:proofErr w:type="spellEnd"/>
      <w:r w:rsidR="0002366B">
        <w:rPr>
          <w:rFonts w:asciiTheme="minorHAnsi" w:hAnsiTheme="minorHAnsi" w:cstheme="minorHAnsi"/>
          <w:color w:val="1E1E1E"/>
          <w:sz w:val="22"/>
          <w:szCs w:val="22"/>
        </w:rPr>
        <w:t xml:space="preserve"> EDO, </w:t>
      </w:r>
      <w:r w:rsidRPr="001D6718">
        <w:rPr>
          <w:rFonts w:asciiTheme="minorHAnsi" w:hAnsiTheme="minorHAnsi" w:cstheme="minorHAnsi"/>
          <w:color w:val="1E1E1E"/>
          <w:sz w:val="22"/>
          <w:szCs w:val="22"/>
        </w:rPr>
        <w:t xml:space="preserve">té </w:t>
      </w:r>
      <w:proofErr w:type="spellStart"/>
      <w:r w:rsidRPr="001D6718">
        <w:rPr>
          <w:rFonts w:asciiTheme="minorHAnsi" w:hAnsiTheme="minorHAnsi" w:cstheme="minorHAnsi"/>
          <w:color w:val="1E1E1E"/>
          <w:sz w:val="22"/>
          <w:szCs w:val="22"/>
        </w:rPr>
        <w:t>com</w:t>
      </w:r>
      <w:proofErr w:type="spellEnd"/>
      <w:r w:rsidRPr="001D6718">
        <w:rPr>
          <w:rFonts w:asciiTheme="minorHAnsi" w:hAnsiTheme="minorHAnsi" w:cstheme="minorHAnsi"/>
          <w:color w:val="1E1E1E"/>
          <w:sz w:val="22"/>
          <w:szCs w:val="22"/>
        </w:rPr>
        <w:t xml:space="preserve"> a </w:t>
      </w:r>
      <w:proofErr w:type="spellStart"/>
      <w:r w:rsidRPr="001D6718">
        <w:rPr>
          <w:rFonts w:asciiTheme="minorHAnsi" w:hAnsiTheme="minorHAnsi" w:cstheme="minorHAnsi"/>
          <w:color w:val="1E1E1E"/>
          <w:sz w:val="22"/>
          <w:szCs w:val="22"/>
        </w:rPr>
        <w:t>finalitat</w:t>
      </w:r>
      <w:proofErr w:type="spellEnd"/>
      <w:r w:rsidRPr="001D6718">
        <w:rPr>
          <w:rFonts w:asciiTheme="minorHAnsi" w:hAnsiTheme="minorHAnsi" w:cstheme="minorHAnsi"/>
          <w:color w:val="1E1E1E"/>
          <w:sz w:val="22"/>
          <w:szCs w:val="22"/>
        </w:rPr>
        <w:t xml:space="preserve"> estudiar, recercar, </w:t>
      </w:r>
      <w:proofErr w:type="spellStart"/>
      <w:r w:rsidRPr="001D6718">
        <w:rPr>
          <w:rFonts w:asciiTheme="minorHAnsi" w:hAnsiTheme="minorHAnsi" w:cstheme="minorHAnsi"/>
          <w:color w:val="1E1E1E"/>
          <w:sz w:val="22"/>
          <w:szCs w:val="22"/>
        </w:rPr>
        <w:t>fer</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docència</w:t>
      </w:r>
      <w:proofErr w:type="spellEnd"/>
      <w:r w:rsidRPr="001D6718">
        <w:rPr>
          <w:rFonts w:asciiTheme="minorHAnsi" w:hAnsiTheme="minorHAnsi" w:cstheme="minorHAnsi"/>
          <w:color w:val="1E1E1E"/>
          <w:sz w:val="22"/>
          <w:szCs w:val="22"/>
        </w:rPr>
        <w:t xml:space="preserve"> i </w:t>
      </w:r>
      <w:proofErr w:type="spellStart"/>
      <w:r w:rsidRPr="001D6718">
        <w:rPr>
          <w:rFonts w:asciiTheme="minorHAnsi" w:hAnsiTheme="minorHAnsi" w:cstheme="minorHAnsi"/>
          <w:color w:val="1E1E1E"/>
          <w:sz w:val="22"/>
          <w:szCs w:val="22"/>
        </w:rPr>
        <w:t>qualsevol</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altra</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actuació</w:t>
      </w:r>
      <w:proofErr w:type="spellEnd"/>
      <w:r w:rsidRPr="001D6718">
        <w:rPr>
          <w:rFonts w:asciiTheme="minorHAnsi" w:hAnsiTheme="minorHAnsi" w:cstheme="minorHAnsi"/>
          <w:color w:val="1E1E1E"/>
          <w:sz w:val="22"/>
          <w:szCs w:val="22"/>
        </w:rPr>
        <w:t xml:space="preserve"> i </w:t>
      </w:r>
      <w:proofErr w:type="spellStart"/>
      <w:r w:rsidRPr="001D6718">
        <w:rPr>
          <w:rFonts w:asciiTheme="minorHAnsi" w:hAnsiTheme="minorHAnsi" w:cstheme="minorHAnsi"/>
          <w:color w:val="1E1E1E"/>
          <w:sz w:val="22"/>
          <w:szCs w:val="22"/>
        </w:rPr>
        <w:t>activitat</w:t>
      </w:r>
      <w:proofErr w:type="spellEnd"/>
      <w:r w:rsidRPr="001D6718">
        <w:rPr>
          <w:rFonts w:asciiTheme="minorHAnsi" w:hAnsiTheme="minorHAnsi" w:cstheme="minorHAnsi"/>
          <w:color w:val="1E1E1E"/>
          <w:sz w:val="22"/>
          <w:szCs w:val="22"/>
        </w:rPr>
        <w:t xml:space="preserve"> relacionada </w:t>
      </w:r>
      <w:proofErr w:type="spellStart"/>
      <w:r w:rsidRPr="001D6718">
        <w:rPr>
          <w:rFonts w:asciiTheme="minorHAnsi" w:hAnsiTheme="minorHAnsi" w:cstheme="minorHAnsi"/>
          <w:color w:val="1E1E1E"/>
          <w:sz w:val="22"/>
          <w:szCs w:val="22"/>
        </w:rPr>
        <w:t>amb</w:t>
      </w:r>
      <w:proofErr w:type="spellEnd"/>
      <w:r w:rsidRPr="001D6718">
        <w:rPr>
          <w:rFonts w:asciiTheme="minorHAnsi" w:hAnsiTheme="minorHAnsi" w:cstheme="minorHAnsi"/>
          <w:color w:val="1E1E1E"/>
          <w:sz w:val="22"/>
          <w:szCs w:val="22"/>
        </w:rPr>
        <w:t xml:space="preserve"> el </w:t>
      </w:r>
      <w:proofErr w:type="spellStart"/>
      <w:r w:rsidRPr="001D6718">
        <w:rPr>
          <w:rFonts w:asciiTheme="minorHAnsi" w:hAnsiTheme="minorHAnsi" w:cstheme="minorHAnsi"/>
          <w:color w:val="1E1E1E"/>
          <w:sz w:val="22"/>
          <w:szCs w:val="22"/>
        </w:rPr>
        <w:t>desenvolupament</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organitzatiu</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d’organitzacions</w:t>
      </w:r>
      <w:proofErr w:type="spellEnd"/>
      <w:r w:rsidRPr="001D6718">
        <w:rPr>
          <w:rFonts w:asciiTheme="minorHAnsi" w:hAnsiTheme="minorHAnsi" w:cstheme="minorHAnsi"/>
          <w:color w:val="1E1E1E"/>
          <w:sz w:val="22"/>
          <w:szCs w:val="22"/>
        </w:rPr>
        <w:t xml:space="preserve"> de </w:t>
      </w:r>
      <w:proofErr w:type="spellStart"/>
      <w:r w:rsidRPr="001D6718">
        <w:rPr>
          <w:rFonts w:asciiTheme="minorHAnsi" w:hAnsiTheme="minorHAnsi" w:cstheme="minorHAnsi"/>
          <w:color w:val="1E1E1E"/>
          <w:sz w:val="22"/>
          <w:szCs w:val="22"/>
        </w:rPr>
        <w:t>formació</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Més</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concretament</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l'objectiu</w:t>
      </w:r>
      <w:proofErr w:type="spellEnd"/>
      <w:r w:rsidRPr="001D6718">
        <w:rPr>
          <w:rFonts w:asciiTheme="minorHAnsi" w:hAnsiTheme="minorHAnsi" w:cstheme="minorHAnsi"/>
          <w:color w:val="1E1E1E"/>
          <w:sz w:val="22"/>
          <w:szCs w:val="22"/>
        </w:rPr>
        <w:t xml:space="preserve"> general del </w:t>
      </w:r>
      <w:proofErr w:type="spellStart"/>
      <w:r w:rsidRPr="001D6718">
        <w:rPr>
          <w:rFonts w:asciiTheme="minorHAnsi" w:hAnsiTheme="minorHAnsi" w:cstheme="minorHAnsi"/>
          <w:color w:val="1E1E1E"/>
          <w:sz w:val="22"/>
          <w:szCs w:val="22"/>
        </w:rPr>
        <w:t>CRiEDO</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és</w:t>
      </w:r>
      <w:proofErr w:type="spellEnd"/>
      <w:r w:rsidRPr="001D6718">
        <w:rPr>
          <w:rFonts w:asciiTheme="minorHAnsi" w:hAnsiTheme="minorHAnsi" w:cstheme="minorHAnsi"/>
          <w:color w:val="1E1E1E"/>
          <w:sz w:val="22"/>
          <w:szCs w:val="22"/>
        </w:rPr>
        <w:t xml:space="preserve"> prestar un </w:t>
      </w:r>
      <w:proofErr w:type="spellStart"/>
      <w:r w:rsidRPr="001D6718">
        <w:rPr>
          <w:rFonts w:asciiTheme="minorHAnsi" w:hAnsiTheme="minorHAnsi" w:cstheme="minorHAnsi"/>
          <w:color w:val="1E1E1E"/>
          <w:sz w:val="22"/>
          <w:szCs w:val="22"/>
        </w:rPr>
        <w:t>servei</w:t>
      </w:r>
      <w:proofErr w:type="spellEnd"/>
      <w:r w:rsidRPr="001D6718">
        <w:rPr>
          <w:rFonts w:asciiTheme="minorHAnsi" w:hAnsiTheme="minorHAnsi" w:cstheme="minorHAnsi"/>
          <w:color w:val="1E1E1E"/>
          <w:sz w:val="22"/>
          <w:szCs w:val="22"/>
        </w:rPr>
        <w:t xml:space="preserve"> de la </w:t>
      </w:r>
      <w:proofErr w:type="spellStart"/>
      <w:r w:rsidRPr="001D6718">
        <w:rPr>
          <w:rFonts w:asciiTheme="minorHAnsi" w:hAnsiTheme="minorHAnsi" w:cstheme="minorHAnsi"/>
          <w:color w:val="1E1E1E"/>
          <w:sz w:val="22"/>
          <w:szCs w:val="22"/>
        </w:rPr>
        <w:t>màxima</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qualitat</w:t>
      </w:r>
      <w:proofErr w:type="spellEnd"/>
      <w:r w:rsidRPr="001D6718">
        <w:rPr>
          <w:rFonts w:asciiTheme="minorHAnsi" w:hAnsiTheme="minorHAnsi" w:cstheme="minorHAnsi"/>
          <w:color w:val="1E1E1E"/>
          <w:sz w:val="22"/>
          <w:szCs w:val="22"/>
        </w:rPr>
        <w:t xml:space="preserve"> i </w:t>
      </w:r>
      <w:proofErr w:type="spellStart"/>
      <w:r w:rsidRPr="001D6718">
        <w:rPr>
          <w:rFonts w:asciiTheme="minorHAnsi" w:hAnsiTheme="minorHAnsi" w:cstheme="minorHAnsi"/>
          <w:color w:val="1E1E1E"/>
          <w:sz w:val="22"/>
          <w:szCs w:val="22"/>
        </w:rPr>
        <w:t>compromís</w:t>
      </w:r>
      <w:proofErr w:type="spellEnd"/>
      <w:r w:rsidRPr="001D6718">
        <w:rPr>
          <w:rFonts w:asciiTheme="minorHAnsi" w:hAnsiTheme="minorHAnsi" w:cstheme="minorHAnsi"/>
          <w:color w:val="1E1E1E"/>
          <w:sz w:val="22"/>
          <w:szCs w:val="22"/>
        </w:rPr>
        <w:t xml:space="preserve"> social </w:t>
      </w:r>
      <w:proofErr w:type="spellStart"/>
      <w:r w:rsidRPr="001D6718">
        <w:rPr>
          <w:rFonts w:asciiTheme="minorHAnsi" w:hAnsiTheme="minorHAnsi" w:cstheme="minorHAnsi"/>
          <w:color w:val="1E1E1E"/>
          <w:sz w:val="22"/>
          <w:szCs w:val="22"/>
        </w:rPr>
        <w:t>orientat</w:t>
      </w:r>
      <w:proofErr w:type="spellEnd"/>
      <w:r w:rsidRPr="001D6718">
        <w:rPr>
          <w:rFonts w:asciiTheme="minorHAnsi" w:hAnsiTheme="minorHAnsi" w:cstheme="minorHAnsi"/>
          <w:color w:val="1E1E1E"/>
          <w:sz w:val="22"/>
          <w:szCs w:val="22"/>
        </w:rPr>
        <w:t xml:space="preserve"> a la </w:t>
      </w:r>
      <w:proofErr w:type="spellStart"/>
      <w:r w:rsidRPr="001D6718">
        <w:rPr>
          <w:rFonts w:asciiTheme="minorHAnsi" w:hAnsiTheme="minorHAnsi" w:cstheme="minorHAnsi"/>
          <w:color w:val="1E1E1E"/>
          <w:sz w:val="22"/>
          <w:szCs w:val="22"/>
        </w:rPr>
        <w:t>millora</w:t>
      </w:r>
      <w:proofErr w:type="spellEnd"/>
      <w:r w:rsidRPr="001D6718">
        <w:rPr>
          <w:rFonts w:asciiTheme="minorHAnsi" w:hAnsiTheme="minorHAnsi" w:cstheme="minorHAnsi"/>
          <w:color w:val="1E1E1E"/>
          <w:sz w:val="22"/>
          <w:szCs w:val="22"/>
        </w:rPr>
        <w:t xml:space="preserve">, la </w:t>
      </w:r>
      <w:proofErr w:type="spellStart"/>
      <w:r w:rsidRPr="001D6718">
        <w:rPr>
          <w:rFonts w:asciiTheme="minorHAnsi" w:hAnsiTheme="minorHAnsi" w:cstheme="minorHAnsi"/>
          <w:color w:val="1E1E1E"/>
          <w:sz w:val="22"/>
          <w:szCs w:val="22"/>
        </w:rPr>
        <w:t>innovació</w:t>
      </w:r>
      <w:proofErr w:type="spellEnd"/>
      <w:r w:rsidRPr="001D6718">
        <w:rPr>
          <w:rFonts w:asciiTheme="minorHAnsi" w:hAnsiTheme="minorHAnsi" w:cstheme="minorHAnsi"/>
          <w:color w:val="1E1E1E"/>
          <w:sz w:val="22"/>
          <w:szCs w:val="22"/>
        </w:rPr>
        <w:t xml:space="preserve"> i el </w:t>
      </w:r>
      <w:proofErr w:type="spellStart"/>
      <w:r w:rsidRPr="001D6718">
        <w:rPr>
          <w:rFonts w:asciiTheme="minorHAnsi" w:hAnsiTheme="minorHAnsi" w:cstheme="minorHAnsi"/>
          <w:color w:val="1E1E1E"/>
          <w:sz w:val="22"/>
          <w:szCs w:val="22"/>
        </w:rPr>
        <w:t>desenvolupament</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d’organitzacions</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dedicades</w:t>
      </w:r>
      <w:proofErr w:type="spellEnd"/>
      <w:r w:rsidRPr="001D6718">
        <w:rPr>
          <w:rFonts w:asciiTheme="minorHAnsi" w:hAnsiTheme="minorHAnsi" w:cstheme="minorHAnsi"/>
          <w:color w:val="1E1E1E"/>
          <w:sz w:val="22"/>
          <w:szCs w:val="22"/>
        </w:rPr>
        <w:t xml:space="preserve"> a la </w:t>
      </w:r>
      <w:proofErr w:type="spellStart"/>
      <w:r w:rsidRPr="001D6718">
        <w:rPr>
          <w:rFonts w:asciiTheme="minorHAnsi" w:hAnsiTheme="minorHAnsi" w:cstheme="minorHAnsi"/>
          <w:color w:val="1E1E1E"/>
          <w:sz w:val="22"/>
          <w:szCs w:val="22"/>
        </w:rPr>
        <w:t>formació</w:t>
      </w:r>
      <w:proofErr w:type="spellEnd"/>
      <w:r w:rsidRPr="001D6718">
        <w:rPr>
          <w:rFonts w:asciiTheme="minorHAnsi" w:hAnsiTheme="minorHAnsi" w:cstheme="minorHAnsi"/>
          <w:color w:val="1E1E1E"/>
          <w:sz w:val="22"/>
          <w:szCs w:val="22"/>
        </w:rPr>
        <w:t xml:space="preserve">, a partir de </w:t>
      </w:r>
      <w:proofErr w:type="spellStart"/>
      <w:r w:rsidRPr="001D6718">
        <w:rPr>
          <w:rFonts w:asciiTheme="minorHAnsi" w:hAnsiTheme="minorHAnsi" w:cstheme="minorHAnsi"/>
          <w:color w:val="1E1E1E"/>
          <w:sz w:val="22"/>
          <w:szCs w:val="22"/>
        </w:rPr>
        <w:t>processos</w:t>
      </w:r>
      <w:proofErr w:type="spellEnd"/>
      <w:r w:rsidRPr="001D6718">
        <w:rPr>
          <w:rFonts w:asciiTheme="minorHAnsi" w:hAnsiTheme="minorHAnsi" w:cstheme="minorHAnsi"/>
          <w:color w:val="1E1E1E"/>
          <w:sz w:val="22"/>
          <w:szCs w:val="22"/>
        </w:rPr>
        <w:t xml:space="preserve"> de </w:t>
      </w:r>
      <w:proofErr w:type="spellStart"/>
      <w:r w:rsidRPr="001D6718">
        <w:rPr>
          <w:rFonts w:asciiTheme="minorHAnsi" w:hAnsiTheme="minorHAnsi" w:cstheme="minorHAnsi"/>
          <w:color w:val="1E1E1E"/>
          <w:sz w:val="22"/>
          <w:szCs w:val="22"/>
        </w:rPr>
        <w:t>reflexió</w:t>
      </w:r>
      <w:proofErr w:type="spellEnd"/>
      <w:r w:rsidRPr="001D6718">
        <w:rPr>
          <w:rFonts w:asciiTheme="minorHAnsi" w:hAnsiTheme="minorHAnsi" w:cstheme="minorHAnsi"/>
          <w:color w:val="1E1E1E"/>
          <w:sz w:val="22"/>
          <w:szCs w:val="22"/>
        </w:rPr>
        <w:t xml:space="preserve"> i </w:t>
      </w:r>
      <w:proofErr w:type="spellStart"/>
      <w:r w:rsidRPr="001D6718">
        <w:rPr>
          <w:rFonts w:asciiTheme="minorHAnsi" w:hAnsiTheme="minorHAnsi" w:cstheme="minorHAnsi"/>
          <w:color w:val="1E1E1E"/>
          <w:sz w:val="22"/>
          <w:szCs w:val="22"/>
        </w:rPr>
        <w:t>anàlisi</w:t>
      </w:r>
      <w:proofErr w:type="spellEnd"/>
      <w:r w:rsidRPr="001D6718">
        <w:rPr>
          <w:rFonts w:asciiTheme="minorHAnsi" w:hAnsiTheme="minorHAnsi" w:cstheme="minorHAnsi"/>
          <w:color w:val="1E1E1E"/>
          <w:sz w:val="22"/>
          <w:szCs w:val="22"/>
        </w:rPr>
        <w:t xml:space="preserve"> científica, el </w:t>
      </w:r>
      <w:proofErr w:type="spellStart"/>
      <w:r w:rsidRPr="001D6718">
        <w:rPr>
          <w:rFonts w:asciiTheme="minorHAnsi" w:hAnsiTheme="minorHAnsi" w:cstheme="minorHAnsi"/>
          <w:color w:val="1E1E1E"/>
          <w:sz w:val="22"/>
          <w:szCs w:val="22"/>
        </w:rPr>
        <w:t>disseny</w:t>
      </w:r>
      <w:proofErr w:type="spellEnd"/>
      <w:r w:rsidRPr="001D6718">
        <w:rPr>
          <w:rFonts w:asciiTheme="minorHAnsi" w:hAnsiTheme="minorHAnsi" w:cstheme="minorHAnsi"/>
          <w:color w:val="1E1E1E"/>
          <w:sz w:val="22"/>
          <w:szCs w:val="22"/>
        </w:rPr>
        <w:t xml:space="preserve"> i la </w:t>
      </w:r>
      <w:proofErr w:type="spellStart"/>
      <w:r w:rsidRPr="001D6718">
        <w:rPr>
          <w:rFonts w:asciiTheme="minorHAnsi" w:hAnsiTheme="minorHAnsi" w:cstheme="minorHAnsi"/>
          <w:color w:val="1E1E1E"/>
          <w:sz w:val="22"/>
          <w:szCs w:val="22"/>
        </w:rPr>
        <w:t>implementació</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d’actuacions</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orientades</w:t>
      </w:r>
      <w:proofErr w:type="spellEnd"/>
      <w:r w:rsidRPr="001D6718">
        <w:rPr>
          <w:rFonts w:asciiTheme="minorHAnsi" w:hAnsiTheme="minorHAnsi" w:cstheme="minorHAnsi"/>
          <w:color w:val="1E1E1E"/>
          <w:sz w:val="22"/>
          <w:szCs w:val="22"/>
        </w:rPr>
        <w:t xml:space="preserve"> a la </w:t>
      </w:r>
      <w:proofErr w:type="spellStart"/>
      <w:r w:rsidRPr="001D6718">
        <w:rPr>
          <w:rFonts w:asciiTheme="minorHAnsi" w:hAnsiTheme="minorHAnsi" w:cstheme="minorHAnsi"/>
          <w:color w:val="1E1E1E"/>
          <w:sz w:val="22"/>
          <w:szCs w:val="22"/>
        </w:rPr>
        <w:t>millora</w:t>
      </w:r>
      <w:proofErr w:type="spellEnd"/>
      <w:r w:rsidRPr="001D6718">
        <w:rPr>
          <w:rFonts w:asciiTheme="minorHAnsi" w:hAnsiTheme="minorHAnsi" w:cstheme="minorHAnsi"/>
          <w:color w:val="1E1E1E"/>
          <w:sz w:val="22"/>
          <w:szCs w:val="22"/>
        </w:rPr>
        <w:t xml:space="preserve"> i </w:t>
      </w:r>
      <w:proofErr w:type="spellStart"/>
      <w:r w:rsidRPr="001D6718">
        <w:rPr>
          <w:rFonts w:asciiTheme="minorHAnsi" w:hAnsiTheme="minorHAnsi" w:cstheme="minorHAnsi"/>
          <w:color w:val="1E1E1E"/>
          <w:sz w:val="22"/>
          <w:szCs w:val="22"/>
        </w:rPr>
        <w:t>els</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processos</w:t>
      </w:r>
      <w:proofErr w:type="spellEnd"/>
      <w:r w:rsidRPr="001D6718">
        <w:rPr>
          <w:rFonts w:asciiTheme="minorHAnsi" w:hAnsiTheme="minorHAnsi" w:cstheme="minorHAnsi"/>
          <w:color w:val="1E1E1E"/>
          <w:sz w:val="22"/>
          <w:szCs w:val="22"/>
        </w:rPr>
        <w:t xml:space="preserve"> </w:t>
      </w:r>
      <w:proofErr w:type="spellStart"/>
      <w:r w:rsidRPr="001D6718">
        <w:rPr>
          <w:rFonts w:asciiTheme="minorHAnsi" w:hAnsiTheme="minorHAnsi" w:cstheme="minorHAnsi"/>
          <w:color w:val="1E1E1E"/>
          <w:sz w:val="22"/>
          <w:szCs w:val="22"/>
        </w:rPr>
        <w:t>d’avaluació</w:t>
      </w:r>
      <w:proofErr w:type="spellEnd"/>
      <w:r w:rsidRPr="001D6718">
        <w:rPr>
          <w:rFonts w:asciiTheme="minorHAnsi" w:hAnsiTheme="minorHAnsi" w:cstheme="minorHAnsi"/>
          <w:color w:val="1E1E1E"/>
          <w:sz w:val="22"/>
          <w:szCs w:val="22"/>
        </w:rPr>
        <w:t xml:space="preserve"> i </w:t>
      </w:r>
      <w:proofErr w:type="spellStart"/>
      <w:r w:rsidRPr="001D6718">
        <w:rPr>
          <w:rFonts w:asciiTheme="minorHAnsi" w:hAnsiTheme="minorHAnsi" w:cstheme="minorHAnsi"/>
          <w:color w:val="1E1E1E"/>
          <w:sz w:val="22"/>
          <w:szCs w:val="22"/>
        </w:rPr>
        <w:t>diagnòstic</w:t>
      </w:r>
      <w:proofErr w:type="spellEnd"/>
      <w:r w:rsidRPr="001D6718">
        <w:rPr>
          <w:rFonts w:asciiTheme="minorHAnsi" w:hAnsiTheme="minorHAnsi" w:cstheme="minorHAnsi"/>
          <w:color w:val="1E1E1E"/>
          <w:sz w:val="22"/>
          <w:szCs w:val="22"/>
        </w:rPr>
        <w:t xml:space="preserve"> institucional.</w:t>
      </w:r>
    </w:p>
    <w:p w:rsidR="001D6718" w:rsidRPr="001D6718" w:rsidRDefault="001D6718" w:rsidP="001D6718">
      <w:pPr>
        <w:pStyle w:val="rtejustify"/>
        <w:shd w:val="clear" w:color="auto" w:fill="FFFFFF"/>
        <w:spacing w:before="0" w:beforeAutospacing="0" w:after="0" w:afterAutospacing="0"/>
        <w:jc w:val="both"/>
        <w:rPr>
          <w:rFonts w:asciiTheme="minorHAnsi" w:hAnsiTheme="minorHAnsi" w:cstheme="minorHAnsi"/>
          <w:color w:val="1E1E1E"/>
          <w:sz w:val="22"/>
          <w:szCs w:val="22"/>
        </w:rPr>
      </w:pPr>
    </w:p>
    <w:p w:rsidR="001D6718" w:rsidRPr="001D6718" w:rsidRDefault="001D6718" w:rsidP="001D6718">
      <w:pPr>
        <w:pStyle w:val="rtejustify"/>
        <w:shd w:val="clear" w:color="auto" w:fill="FFFFFF"/>
        <w:spacing w:before="0" w:beforeAutospacing="0" w:after="0" w:afterAutospacing="0"/>
        <w:jc w:val="both"/>
        <w:rPr>
          <w:rFonts w:asciiTheme="minorHAnsi" w:hAnsiTheme="minorHAnsi" w:cstheme="minorHAnsi"/>
          <w:color w:val="1E1E1E"/>
          <w:sz w:val="22"/>
          <w:szCs w:val="22"/>
        </w:rPr>
      </w:pPr>
    </w:p>
    <w:p w:rsidR="001D6718" w:rsidRPr="001D6718" w:rsidRDefault="001D6718" w:rsidP="001D6718">
      <w:pPr>
        <w:pStyle w:val="rtejustify"/>
        <w:shd w:val="clear" w:color="auto" w:fill="FFFFFF"/>
        <w:spacing w:before="0" w:beforeAutospacing="0" w:after="0" w:afterAutospacing="0"/>
        <w:jc w:val="both"/>
        <w:rPr>
          <w:rFonts w:asciiTheme="minorHAnsi" w:hAnsiTheme="minorHAnsi" w:cstheme="minorHAnsi"/>
          <w:sz w:val="22"/>
          <w:szCs w:val="22"/>
        </w:rPr>
      </w:pPr>
      <w:r w:rsidRPr="001D6718">
        <w:rPr>
          <w:rFonts w:asciiTheme="minorHAnsi" w:hAnsiTheme="minorHAnsi" w:cstheme="minorHAnsi"/>
          <w:sz w:val="22"/>
          <w:szCs w:val="22"/>
        </w:rPr>
        <w:t xml:space="preserve">El </w:t>
      </w:r>
      <w:hyperlink r:id="rId6" w:history="1">
        <w:r w:rsidRPr="007B7FCD">
          <w:rPr>
            <w:rStyle w:val="Hipervnculo"/>
            <w:rFonts w:asciiTheme="minorHAnsi" w:hAnsiTheme="minorHAnsi" w:cstheme="minorHAnsi"/>
            <w:sz w:val="22"/>
            <w:szCs w:val="22"/>
          </w:rPr>
          <w:t>Centro de Investigación y Estudios para el Desarrollo Organizativo</w:t>
        </w:r>
      </w:hyperlink>
      <w:r w:rsidRPr="001D6718">
        <w:rPr>
          <w:rFonts w:asciiTheme="minorHAnsi" w:hAnsiTheme="minorHAnsi" w:cstheme="minorHAnsi"/>
          <w:sz w:val="22"/>
          <w:szCs w:val="22"/>
        </w:rPr>
        <w:t xml:space="preserve"> de la</w:t>
      </w:r>
      <w:r>
        <w:rPr>
          <w:rFonts w:asciiTheme="minorHAnsi" w:hAnsiTheme="minorHAnsi" w:cstheme="minorHAnsi"/>
          <w:sz w:val="22"/>
          <w:szCs w:val="22"/>
        </w:rPr>
        <w:t xml:space="preserve"> </w:t>
      </w:r>
      <w:r w:rsidRPr="001D6718">
        <w:rPr>
          <w:rFonts w:asciiTheme="minorHAnsi" w:hAnsiTheme="minorHAnsi" w:cstheme="minorHAnsi"/>
          <w:sz w:val="22"/>
          <w:szCs w:val="22"/>
        </w:rPr>
        <w:t xml:space="preserve">Universidad Autónoma de Barcelona es una institución académica vinculada al análisis y desarrollo de las organizaciones en general, y aquellas vinculadas a la formación y la educación en todos los niveles y ámbitos en </w:t>
      </w:r>
      <w:r w:rsidRPr="001D6718">
        <w:rPr>
          <w:rFonts w:asciiTheme="minorHAnsi" w:hAnsiTheme="minorHAnsi" w:cstheme="minorHAnsi"/>
          <w:color w:val="1E1E1E"/>
          <w:sz w:val="22"/>
          <w:szCs w:val="22"/>
        </w:rPr>
        <w:t>particular</w:t>
      </w:r>
      <w:r w:rsidRPr="001D6718">
        <w:rPr>
          <w:rFonts w:asciiTheme="minorHAnsi" w:hAnsiTheme="minorHAnsi" w:cstheme="minorHAnsi"/>
          <w:sz w:val="22"/>
          <w:szCs w:val="22"/>
        </w:rPr>
        <w:t>.</w:t>
      </w:r>
    </w:p>
    <w:p w:rsidR="001D6718" w:rsidRPr="0002366B" w:rsidRDefault="001D6718" w:rsidP="001D6718">
      <w:pPr>
        <w:pStyle w:val="rtejustify"/>
        <w:shd w:val="clear" w:color="auto" w:fill="FFFFFF"/>
        <w:spacing w:before="0" w:beforeAutospacing="0" w:after="0" w:afterAutospacing="0"/>
        <w:jc w:val="both"/>
        <w:rPr>
          <w:rFonts w:asciiTheme="minorHAnsi" w:hAnsiTheme="minorHAnsi" w:cstheme="minorHAnsi"/>
          <w:sz w:val="22"/>
          <w:szCs w:val="22"/>
        </w:rPr>
      </w:pPr>
      <w:r w:rsidRPr="0002366B">
        <w:rPr>
          <w:rFonts w:asciiTheme="minorHAnsi" w:hAnsiTheme="minorHAnsi" w:cstheme="minorHAnsi"/>
          <w:sz w:val="22"/>
          <w:szCs w:val="22"/>
        </w:rPr>
        <w:t xml:space="preserve">El </w:t>
      </w:r>
      <w:proofErr w:type="spellStart"/>
      <w:r w:rsidRPr="0002366B">
        <w:rPr>
          <w:rFonts w:asciiTheme="minorHAnsi" w:hAnsiTheme="minorHAnsi" w:cstheme="minorHAnsi"/>
          <w:sz w:val="22"/>
          <w:szCs w:val="22"/>
        </w:rPr>
        <w:t>CRiEDO</w:t>
      </w:r>
      <w:proofErr w:type="spellEnd"/>
      <w:r w:rsidR="0002366B">
        <w:rPr>
          <w:rFonts w:asciiTheme="minorHAnsi" w:hAnsiTheme="minorHAnsi" w:cstheme="minorHAnsi"/>
          <w:sz w:val="22"/>
          <w:szCs w:val="22"/>
        </w:rPr>
        <w:t xml:space="preserve">, como evolución natural del Grupo EDO, </w:t>
      </w:r>
      <w:r w:rsidRPr="0002366B">
        <w:rPr>
          <w:rFonts w:asciiTheme="minorHAnsi" w:hAnsiTheme="minorHAnsi" w:cstheme="minorHAnsi"/>
          <w:sz w:val="22"/>
          <w:szCs w:val="22"/>
        </w:rPr>
        <w:t xml:space="preserve">tiene como finalidad estudiar, investigar, hacer docencia y cualquier otra actuación y actividad relacionada </w:t>
      </w:r>
      <w:r w:rsidRPr="001D6718">
        <w:rPr>
          <w:rFonts w:asciiTheme="minorHAnsi" w:hAnsiTheme="minorHAnsi" w:cstheme="minorHAnsi"/>
          <w:color w:val="1E1E1E"/>
          <w:sz w:val="22"/>
          <w:szCs w:val="22"/>
        </w:rPr>
        <w:t>con</w:t>
      </w:r>
      <w:r w:rsidRPr="0002366B">
        <w:rPr>
          <w:rFonts w:asciiTheme="minorHAnsi" w:hAnsiTheme="minorHAnsi" w:cstheme="minorHAnsi"/>
          <w:sz w:val="22"/>
          <w:szCs w:val="22"/>
        </w:rPr>
        <w:t xml:space="preserve"> el desarrollo organizativo de organizaciones de formación. Más concretamente, el objetivo general del </w:t>
      </w:r>
      <w:proofErr w:type="spellStart"/>
      <w:r w:rsidRPr="0002366B">
        <w:rPr>
          <w:rFonts w:asciiTheme="minorHAnsi" w:hAnsiTheme="minorHAnsi" w:cstheme="minorHAnsi"/>
          <w:sz w:val="22"/>
          <w:szCs w:val="22"/>
        </w:rPr>
        <w:t>CRiEDO</w:t>
      </w:r>
      <w:proofErr w:type="spellEnd"/>
      <w:r w:rsidRPr="0002366B">
        <w:rPr>
          <w:rFonts w:asciiTheme="minorHAnsi" w:hAnsiTheme="minorHAnsi" w:cstheme="minorHAnsi"/>
          <w:sz w:val="22"/>
          <w:szCs w:val="22"/>
        </w:rPr>
        <w:t> es prestar un servicio de la máxima calidad y compromiso social orientado a la mejora, la innovación y el desarrollo de organizaciones dedicadas a la formación, a partir de procesos de reflexión y análisis científico, el diseño y la implementación de actuaciones orientadas a la mejora y los procesos de evaluación y diagnóstico institucional.</w:t>
      </w:r>
    </w:p>
    <w:p w:rsidR="00E5531A" w:rsidRPr="0002366B" w:rsidRDefault="00E5531A">
      <w:pPr>
        <w:rPr>
          <w:rFonts w:cstheme="minorHAnsi"/>
          <w:lang w:val="en-GB"/>
        </w:rPr>
      </w:pPr>
    </w:p>
    <w:p w:rsidR="001D6718" w:rsidRPr="001D6718" w:rsidRDefault="001D6718" w:rsidP="001D6718">
      <w:pPr>
        <w:pStyle w:val="rtejustify"/>
        <w:shd w:val="clear" w:color="auto" w:fill="FFFFFF"/>
        <w:spacing w:before="0" w:beforeAutospacing="0" w:after="0" w:afterAutospacing="0"/>
        <w:jc w:val="both"/>
        <w:rPr>
          <w:rFonts w:asciiTheme="minorHAnsi" w:hAnsiTheme="minorHAnsi" w:cstheme="minorHAnsi"/>
          <w:sz w:val="22"/>
          <w:szCs w:val="22"/>
          <w:lang w:val="en-GB"/>
        </w:rPr>
      </w:pPr>
      <w:r w:rsidRPr="001D6718">
        <w:rPr>
          <w:rFonts w:asciiTheme="minorHAnsi" w:hAnsiTheme="minorHAnsi" w:cstheme="minorHAnsi"/>
          <w:sz w:val="22"/>
          <w:szCs w:val="22"/>
          <w:lang w:val="en-GB"/>
        </w:rPr>
        <w:t xml:space="preserve">The </w:t>
      </w:r>
      <w:hyperlink r:id="rId7" w:history="1">
        <w:proofErr w:type="spellStart"/>
        <w:r w:rsidRPr="007B7FCD">
          <w:rPr>
            <w:rStyle w:val="Hipervnculo"/>
            <w:rFonts w:asciiTheme="minorHAnsi" w:hAnsiTheme="minorHAnsi" w:cstheme="minorHAnsi"/>
            <w:sz w:val="22"/>
            <w:szCs w:val="22"/>
            <w:lang w:val="en-GB"/>
          </w:rPr>
          <w:t>Center</w:t>
        </w:r>
        <w:proofErr w:type="spellEnd"/>
        <w:r w:rsidRPr="007B7FCD">
          <w:rPr>
            <w:rStyle w:val="Hipervnculo"/>
            <w:rFonts w:asciiTheme="minorHAnsi" w:hAnsiTheme="minorHAnsi" w:cstheme="minorHAnsi"/>
            <w:sz w:val="22"/>
            <w:szCs w:val="22"/>
            <w:lang w:val="en-GB"/>
          </w:rPr>
          <w:t xml:space="preserve"> for Research and Studies for Organizational Development</w:t>
        </w:r>
      </w:hyperlink>
      <w:r w:rsidRPr="001D6718">
        <w:rPr>
          <w:rFonts w:asciiTheme="minorHAnsi" w:hAnsiTheme="minorHAnsi" w:cstheme="minorHAnsi"/>
          <w:sz w:val="22"/>
          <w:szCs w:val="22"/>
          <w:lang w:val="en-GB"/>
        </w:rPr>
        <w:t xml:space="preserve"> of the </w:t>
      </w:r>
      <w:proofErr w:type="spellStart"/>
      <w:r w:rsidRPr="001D6718">
        <w:rPr>
          <w:rFonts w:asciiTheme="minorHAnsi" w:hAnsiTheme="minorHAnsi" w:cstheme="minorHAnsi"/>
          <w:sz w:val="22"/>
          <w:szCs w:val="22"/>
          <w:lang w:val="en-GB"/>
        </w:rPr>
        <w:t>Universitat</w:t>
      </w:r>
      <w:proofErr w:type="spellEnd"/>
      <w:r w:rsidRPr="001D6718">
        <w:rPr>
          <w:rFonts w:asciiTheme="minorHAnsi" w:hAnsiTheme="minorHAnsi" w:cstheme="minorHAnsi"/>
          <w:sz w:val="22"/>
          <w:szCs w:val="22"/>
          <w:lang w:val="en-GB"/>
        </w:rPr>
        <w:t xml:space="preserve"> Autònoma de Barcelona is an academic institution linked to the analysis and development of organizations in general, and those linked to training and education at all levels and areas in particular.</w:t>
      </w:r>
    </w:p>
    <w:p w:rsidR="001D6718" w:rsidRDefault="001D6718" w:rsidP="001D6718">
      <w:pPr>
        <w:pStyle w:val="rtejustify"/>
        <w:shd w:val="clear" w:color="auto" w:fill="FFFFFF"/>
        <w:spacing w:before="0" w:beforeAutospacing="0" w:after="0" w:afterAutospacing="0"/>
        <w:jc w:val="both"/>
        <w:rPr>
          <w:rFonts w:asciiTheme="minorHAnsi" w:hAnsiTheme="minorHAnsi" w:cstheme="minorHAnsi"/>
          <w:sz w:val="22"/>
          <w:szCs w:val="22"/>
          <w:lang w:val="en-GB"/>
        </w:rPr>
      </w:pPr>
      <w:r w:rsidRPr="001D6718">
        <w:rPr>
          <w:rFonts w:asciiTheme="minorHAnsi" w:hAnsiTheme="minorHAnsi" w:cstheme="minorHAnsi"/>
          <w:sz w:val="22"/>
          <w:szCs w:val="22"/>
          <w:lang w:val="en-GB"/>
        </w:rPr>
        <w:t xml:space="preserve">The purpose of the </w:t>
      </w:r>
      <w:proofErr w:type="spellStart"/>
      <w:r w:rsidRPr="001D6718">
        <w:rPr>
          <w:rFonts w:asciiTheme="minorHAnsi" w:hAnsiTheme="minorHAnsi" w:cstheme="minorHAnsi"/>
          <w:sz w:val="22"/>
          <w:szCs w:val="22"/>
          <w:lang w:val="en-GB"/>
        </w:rPr>
        <w:t>CRiEDO</w:t>
      </w:r>
      <w:proofErr w:type="spellEnd"/>
      <w:r w:rsidR="0002366B">
        <w:rPr>
          <w:rFonts w:asciiTheme="minorHAnsi" w:hAnsiTheme="minorHAnsi" w:cstheme="minorHAnsi"/>
          <w:sz w:val="22"/>
          <w:szCs w:val="22"/>
          <w:lang w:val="en-GB"/>
        </w:rPr>
        <w:t>, as an evolution of EDO group,</w:t>
      </w:r>
      <w:r w:rsidRPr="001D6718">
        <w:rPr>
          <w:rFonts w:asciiTheme="minorHAnsi" w:hAnsiTheme="minorHAnsi" w:cstheme="minorHAnsi"/>
          <w:sz w:val="22"/>
          <w:szCs w:val="22"/>
          <w:lang w:val="en-GB"/>
        </w:rPr>
        <w:t xml:space="preserve"> is to study, research, teach and any other action and activity related to the organizational development of training organizations. More specifically, the general objective of </w:t>
      </w:r>
      <w:proofErr w:type="spellStart"/>
      <w:r w:rsidRPr="001D6718">
        <w:rPr>
          <w:rFonts w:asciiTheme="minorHAnsi" w:hAnsiTheme="minorHAnsi" w:cstheme="minorHAnsi"/>
          <w:sz w:val="22"/>
          <w:szCs w:val="22"/>
          <w:lang w:val="en-GB"/>
        </w:rPr>
        <w:t>CRiEDO</w:t>
      </w:r>
      <w:proofErr w:type="spellEnd"/>
      <w:r w:rsidRPr="001D6718">
        <w:rPr>
          <w:rFonts w:asciiTheme="minorHAnsi" w:hAnsiTheme="minorHAnsi" w:cstheme="minorHAnsi"/>
          <w:sz w:val="22"/>
          <w:szCs w:val="22"/>
          <w:lang w:val="en-GB"/>
        </w:rPr>
        <w:t xml:space="preserve"> is to provide a service of the highest quality and social commitment aimed at improvement, innovation and development of organizations dedicated to training, based on processes of reflection and scientific analysis, design and implementation of actions aimed at improvement and institutional assessment and diagnosis processes.</w:t>
      </w:r>
    </w:p>
    <w:sectPr w:rsidR="001D671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18"/>
    <w:rsid w:val="0002366B"/>
    <w:rsid w:val="001D6718"/>
    <w:rsid w:val="007B7FCD"/>
    <w:rsid w:val="00E5531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rtejustify">
    <w:name w:val="rtejustify"/>
    <w:basedOn w:val="Normal"/>
    <w:rsid w:val="001D671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1D6718"/>
    <w:rPr>
      <w:color w:val="0000FF"/>
      <w:u w:val="single"/>
    </w:rPr>
  </w:style>
  <w:style w:type="character" w:customStyle="1" w:styleId="UnresolvedMention">
    <w:name w:val="Unresolved Mention"/>
    <w:basedOn w:val="Fuentedeprrafopredeter"/>
    <w:uiPriority w:val="99"/>
    <w:semiHidden/>
    <w:unhideWhenUsed/>
    <w:rsid w:val="001D671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rtejustify">
    <w:name w:val="rtejustify"/>
    <w:basedOn w:val="Normal"/>
    <w:rsid w:val="001D671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1D6718"/>
    <w:rPr>
      <w:color w:val="0000FF"/>
      <w:u w:val="single"/>
    </w:rPr>
  </w:style>
  <w:style w:type="character" w:customStyle="1" w:styleId="UnresolvedMention">
    <w:name w:val="Unresolved Mention"/>
    <w:basedOn w:val="Fuentedeprrafopredeter"/>
    <w:uiPriority w:val="99"/>
    <w:semiHidden/>
    <w:unhideWhenUsed/>
    <w:rsid w:val="001D67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87266">
      <w:bodyDiv w:val="1"/>
      <w:marLeft w:val="0"/>
      <w:marRight w:val="0"/>
      <w:marTop w:val="0"/>
      <w:marBottom w:val="0"/>
      <w:divBdr>
        <w:top w:val="none" w:sz="0" w:space="0" w:color="auto"/>
        <w:left w:val="none" w:sz="0" w:space="0" w:color="auto"/>
        <w:bottom w:val="none" w:sz="0" w:space="0" w:color="auto"/>
        <w:right w:val="none" w:sz="0" w:space="0" w:color="auto"/>
      </w:divBdr>
    </w:div>
    <w:div w:id="161081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riedo.uab.cat/e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riedo.uab.es" TargetMode="External"/><Relationship Id="rId5" Type="http://schemas.openxmlformats.org/officeDocument/2006/relationships/hyperlink" Target="http://criedo.uab.ca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418</Words>
  <Characters>2385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Universitat Autònoma de Barcelona</Company>
  <LinksUpToDate>false</LinksUpToDate>
  <CharactersWithSpaces>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Aleix Barrera Corominas</dc:creator>
  <cp:lastModifiedBy>HP</cp:lastModifiedBy>
  <cp:revision>2</cp:revision>
  <dcterms:created xsi:type="dcterms:W3CDTF">2020-11-30T14:17:00Z</dcterms:created>
  <dcterms:modified xsi:type="dcterms:W3CDTF">2020-11-30T14:17:00Z</dcterms:modified>
</cp:coreProperties>
</file>